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531A" w14:textId="77777777" w:rsidR="0023331D" w:rsidRPr="00A851E9" w:rsidRDefault="0023331D" w:rsidP="002333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สรุปบทเรียนการพัฒนาความรู้ของข้าราชการ สำนักงานพัฒนาที่ดินเขต 9</w:t>
      </w:r>
    </w:p>
    <w:p w14:paraId="6E8ECC35" w14:textId="1042FC38" w:rsidR="0023331D" w:rsidRPr="00A851E9" w:rsidRDefault="0023331D" w:rsidP="002333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1F600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94D5CF6" w14:textId="71B3652B" w:rsidR="00D24D32" w:rsidRPr="00EE5471" w:rsidRDefault="00D24D3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776CE0C4" w14:textId="77777777" w:rsidR="00A27580" w:rsidRDefault="00A27580" w:rsidP="00A2758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ชื่อหลักสูตร</w:t>
      </w:r>
    </w:p>
    <w:p w14:paraId="2E47F1E2" w14:textId="3C5F5238" w:rsidR="00D24D32" w:rsidRPr="00EE5471" w:rsidRDefault="00A27580" w:rsidP="005B4AE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position w:val="-1"/>
          <w:sz w:val="32"/>
          <w:szCs w:val="32"/>
          <w:cs/>
        </w:rPr>
        <w:t>ก</w:t>
      </w:r>
      <w:r w:rsidRPr="00B803DE">
        <w:rPr>
          <w:rFonts w:ascii="TH SarabunIT๙" w:hAnsi="TH SarabunIT๙" w:cs="TH SarabunIT๙" w:hint="cs"/>
          <w:position w:val="-1"/>
          <w:sz w:val="32"/>
          <w:szCs w:val="32"/>
          <w:cs/>
        </w:rPr>
        <w:t>ารจำแนกประเภทที่ดินและการตรวจสอบพื้นที่ความลาดชันเกิน</w:t>
      </w:r>
      <w:r w:rsidRPr="00B803DE">
        <w:rPr>
          <w:rFonts w:ascii="TH SarabunIT๙" w:hAnsi="TH SarabunIT๙" w:cs="TH SarabunIT๙"/>
          <w:position w:val="-1"/>
          <w:sz w:val="32"/>
          <w:szCs w:val="32"/>
          <w:cs/>
        </w:rPr>
        <w:t xml:space="preserve"> 35%</w:t>
      </w:r>
    </w:p>
    <w:p w14:paraId="0A1EB754" w14:textId="77777777" w:rsidR="00A27580" w:rsidRDefault="00A27580" w:rsidP="00A275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1E7FC2" w14:textId="21385B99" w:rsidR="00A27580" w:rsidRDefault="00A27580" w:rsidP="00A2758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302E43A6" w14:textId="2E056358" w:rsidR="00A27580" w:rsidRPr="00A27580" w:rsidRDefault="00A27580" w:rsidP="005B4AE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7580">
        <w:rPr>
          <w:rFonts w:ascii="TH SarabunIT๙" w:hAnsi="TH SarabunIT๙" w:cs="TH SarabunIT๙" w:hint="cs"/>
          <w:sz w:val="32"/>
          <w:szCs w:val="32"/>
          <w:cs/>
        </w:rPr>
        <w:t>1.เพื่อให้ผู้เข้ารับการอบรมมีความรู้และความเข้าใจเกี่ยวกับหลักเกณฑ์การจำแนกประเภทที่ดิน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และแนวทางการตรวจสอบพื้นที่ความลาดชันเกิน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/>
          <w:sz w:val="32"/>
          <w:szCs w:val="32"/>
        </w:rPr>
        <w:t>35%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ตามมาตรฐานและระเบียบที่เกี่ยวข้อง</w:t>
      </w:r>
    </w:p>
    <w:p w14:paraId="0A29C140" w14:textId="4751F903" w:rsidR="00A27580" w:rsidRPr="00A27580" w:rsidRDefault="00A27580" w:rsidP="005B4AE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7580">
        <w:rPr>
          <w:rFonts w:ascii="TH SarabunIT๙" w:hAnsi="TH SarabunIT๙" w:cs="TH SarabunIT๙" w:hint="cs"/>
          <w:sz w:val="32"/>
          <w:szCs w:val="32"/>
          <w:cs/>
        </w:rPr>
        <w:t>2.เพื่อพัฒนาทักษะในการใช้เครื่องมือและเทคโนโลยี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แผนที่ภูมิประเทศ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ระบบสารสนเทศภูมิศาสตร์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27580">
        <w:rPr>
          <w:rFonts w:ascii="TH SarabunIT๙" w:hAnsi="TH SarabunIT๙" w:cs="TH SarabunIT๙"/>
          <w:sz w:val="32"/>
          <w:szCs w:val="32"/>
        </w:rPr>
        <w:t xml:space="preserve">GIS)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และอุปกรณ์ภาคสนาม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ในการตรวจสอบพื้นที่จริง</w:t>
      </w:r>
    </w:p>
    <w:p w14:paraId="0DB4258F" w14:textId="357E421D" w:rsidR="00A27580" w:rsidRPr="00A27580" w:rsidRDefault="00A27580" w:rsidP="005B4AE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7580">
        <w:rPr>
          <w:rFonts w:ascii="TH SarabunIT๙" w:hAnsi="TH SarabunIT๙" w:cs="TH SarabunIT๙" w:hint="cs"/>
          <w:sz w:val="32"/>
          <w:szCs w:val="32"/>
          <w:cs/>
        </w:rPr>
        <w:t>3.เพื่อส่งเสริมให้ผู้เข้ารับการอบรมสามารถนำความรู้ไปประยุกต์ใช้ในการวางแผนการใช้ที่ดินและการจัดการทรัพยากรธรรมชาติอย่างเหมาะสม</w:t>
      </w:r>
    </w:p>
    <w:p w14:paraId="4A5F5667" w14:textId="71DEB957" w:rsidR="00A27580" w:rsidRPr="00A27580" w:rsidRDefault="00A27580" w:rsidP="005B4AE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7580">
        <w:rPr>
          <w:rFonts w:ascii="TH SarabunIT๙" w:hAnsi="TH SarabunIT๙" w:cs="TH SarabunIT๙" w:hint="cs"/>
          <w:sz w:val="32"/>
          <w:szCs w:val="32"/>
          <w:cs/>
        </w:rPr>
        <w:t>4.เพื่อสนับสนุนการดำเนินงานตามนโยบายและกฎหมายของภาครัฐ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ในการอนุรักษ์ดิน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A275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7580">
        <w:rPr>
          <w:rFonts w:ascii="TH SarabunIT๙" w:hAnsi="TH SarabunIT๙" w:cs="TH SarabunIT๙" w:hint="cs"/>
          <w:sz w:val="32"/>
          <w:szCs w:val="32"/>
          <w:cs/>
        </w:rPr>
        <w:t>และการใช้ที่ดินอย่างยั่งยืน</w:t>
      </w:r>
    </w:p>
    <w:p w14:paraId="2A5ACBC3" w14:textId="77777777" w:rsidR="00A27580" w:rsidRDefault="00A27580" w:rsidP="00BB594F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841B6D3" w14:textId="6656C3B9" w:rsidR="00E6634A" w:rsidRPr="00A27580" w:rsidRDefault="00AE03D7" w:rsidP="00BB594F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A275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สรุป</w:t>
      </w:r>
      <w:r w:rsidR="00A2758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บทเรียน</w:t>
      </w:r>
      <w:r w:rsidRPr="00A275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 </w:t>
      </w:r>
    </w:p>
    <w:p w14:paraId="7525E3E8" w14:textId="77777777" w:rsidR="00B803DE" w:rsidRPr="00E53733" w:rsidRDefault="00B803DE" w:rsidP="00B803DE">
      <w:pPr>
        <w:spacing w:before="20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53733">
        <w:rPr>
          <w:rFonts w:ascii="TH SarabunPSK" w:hAnsi="TH SarabunPSK" w:cs="TH SarabunPSK"/>
          <w:b/>
          <w:bCs/>
          <w:sz w:val="32"/>
          <w:szCs w:val="32"/>
          <w:cs/>
        </w:rPr>
        <w:t>การจ</w:t>
      </w:r>
      <w:r w:rsidRPr="00E5373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53733">
        <w:rPr>
          <w:rFonts w:ascii="TH SarabunPSK" w:hAnsi="TH SarabunPSK" w:cs="TH SarabunPSK"/>
          <w:b/>
          <w:bCs/>
          <w:sz w:val="32"/>
          <w:szCs w:val="32"/>
          <w:cs/>
        </w:rPr>
        <w:t>แนกประเภทท</w:t>
      </w:r>
      <w:r w:rsidRPr="00E53733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Pr="00E53733">
        <w:rPr>
          <w:rFonts w:ascii="TH SarabunPSK" w:hAnsi="TH SarabunPSK" w:cs="TH SarabunPSK"/>
          <w:b/>
          <w:bCs/>
          <w:sz w:val="32"/>
          <w:szCs w:val="32"/>
          <w:cs/>
        </w:rPr>
        <w:t>ดิน</w:t>
      </w:r>
    </w:p>
    <w:p w14:paraId="49A52AED" w14:textId="77533C85" w:rsidR="00B803DE" w:rsidRPr="00250DA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0DAE">
        <w:rPr>
          <w:rFonts w:ascii="TH SarabunPSK" w:hAnsi="TH SarabunPSK" w:cs="TH SarabunPSK"/>
          <w:sz w:val="32"/>
          <w:szCs w:val="32"/>
          <w:cs/>
        </w:rPr>
        <w:t xml:space="preserve">ในปี พ.ศ. 2503 สืบเนื่องจากการที่ราษฎรได้บุกรุกเข้าไปทำประโยชน์ในพื้นที่ป่าเป็นจำนวนมาก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50DAE">
        <w:rPr>
          <w:rFonts w:ascii="TH SarabunPSK" w:hAnsi="TH SarabunPSK" w:cs="TH SarabunPSK"/>
          <w:sz w:val="32"/>
          <w:szCs w:val="32"/>
          <w:cs/>
        </w:rPr>
        <w:t>ฯพณฯ จอมพลสฤษดิ์ ธนะรัช</w:t>
      </w:r>
      <w:proofErr w:type="spellStart"/>
      <w:r w:rsidRPr="00250DAE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50DAE">
        <w:rPr>
          <w:rFonts w:ascii="TH SarabunPSK" w:hAnsi="TH SarabunPSK" w:cs="TH SarabunPSK"/>
          <w:sz w:val="32"/>
          <w:szCs w:val="32"/>
          <w:cs/>
        </w:rPr>
        <w:t xml:space="preserve"> จึงได้ปรารภและบัญชาว่าต้องการจะรักษาพื้นที่ป่าไม้ไว้เป็นป่าไม้ของชาติ </w:t>
      </w:r>
      <w:r w:rsidR="00D3164E">
        <w:rPr>
          <w:rFonts w:ascii="TH SarabunPSK" w:hAnsi="TH SarabunPSK" w:cs="TH SarabunPSK"/>
          <w:sz w:val="32"/>
          <w:szCs w:val="32"/>
          <w:cs/>
        </w:rPr>
        <w:br/>
      </w:r>
      <w:r w:rsidRPr="00250DAE">
        <w:rPr>
          <w:rFonts w:ascii="TH SarabunPSK" w:hAnsi="TH SarabunPSK" w:cs="TH SarabunPSK"/>
          <w:sz w:val="32"/>
          <w:szCs w:val="32"/>
          <w:cs/>
        </w:rPr>
        <w:t>ร้อยละ 50 ของเนื้อที่ประเทศไทย</w:t>
      </w:r>
    </w:p>
    <w:p w14:paraId="606C9273" w14:textId="77777777" w:rsidR="00B803DE" w:rsidRPr="00250DAE" w:rsidRDefault="00B803DE" w:rsidP="00B803DE">
      <w:pPr>
        <w:spacing w:before="120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8185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การจำแนกประเภทที่ดินเป็นการแบ่งพื้นที่ป่าไม้ ออกเป็น </w:t>
      </w:r>
      <w:r w:rsidRPr="0018185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8185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</w:t>
      </w:r>
      <w:r w:rsidRPr="00181855">
        <w:rPr>
          <w:rFonts w:ascii="TH SarabunPSK" w:hAnsi="TH SarabunPSK" w:cs="TH SarabunPSK"/>
          <w:sz w:val="32"/>
          <w:szCs w:val="32"/>
          <w:cs/>
        </w:rPr>
        <w:t xml:space="preserve">ท </w:t>
      </w:r>
      <w:r w:rsidRPr="00250DAE">
        <w:rPr>
          <w:rFonts w:ascii="TH SarabunPSK" w:hAnsi="TH SarabunPSK" w:cs="TH SarabunPSK"/>
          <w:sz w:val="32"/>
          <w:szCs w:val="32"/>
          <w:cs/>
        </w:rPr>
        <w:t>คือ</w:t>
      </w:r>
    </w:p>
    <w:p w14:paraId="403B2323" w14:textId="77777777" w:rsidR="00B803DE" w:rsidRPr="00250DA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0DA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</w:t>
      </w:r>
      <w:r w:rsidRPr="00250DAE">
        <w:rPr>
          <w:rFonts w:ascii="TH SarabunPSK" w:hAnsi="TH SarabunPSK" w:cs="TH SarabunPSK"/>
          <w:sz w:val="32"/>
          <w:szCs w:val="32"/>
        </w:rPr>
        <w:t xml:space="preserve">  </w:t>
      </w:r>
      <w:r w:rsidRPr="00250DAE">
        <w:rPr>
          <w:rFonts w:ascii="TH SarabunPSK" w:hAnsi="TH SarabunPSK" w:cs="TH SarabunPSK"/>
          <w:sz w:val="32"/>
          <w:szCs w:val="32"/>
          <w:cs/>
        </w:rPr>
        <w:t>พื้นที่รักษาไว้เป็นป่าไม้ถาวร</w:t>
      </w:r>
    </w:p>
    <w:p w14:paraId="37BFDBFE" w14:textId="77777777" w:rsidR="00B803DE" w:rsidRPr="00250DA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0DA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 w:rsidRPr="00250DAE">
        <w:rPr>
          <w:rFonts w:ascii="TH SarabunPSK" w:hAnsi="TH SarabunPSK" w:cs="TH SarabunPSK"/>
          <w:sz w:val="32"/>
          <w:szCs w:val="32"/>
        </w:rPr>
        <w:t xml:space="preserve">  </w:t>
      </w:r>
      <w:r w:rsidRPr="00250DAE">
        <w:rPr>
          <w:rFonts w:ascii="TH SarabunPSK" w:hAnsi="TH SarabunPSK" w:cs="TH SarabunPSK"/>
          <w:sz w:val="32"/>
          <w:szCs w:val="32"/>
          <w:cs/>
        </w:rPr>
        <w:t>พื้นที่ที่กันออกเพื่อเป็นที่จัดสรรเพื่อการเกษตรกรรม หรือใช้ประโยชน์อย่างอื่น</w:t>
      </w:r>
    </w:p>
    <w:p w14:paraId="566776CA" w14:textId="77777777" w:rsidR="00B803DE" w:rsidRPr="00181855" w:rsidRDefault="00B803DE" w:rsidP="00B803DE">
      <w:pPr>
        <w:spacing w:before="12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185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การสำรวจจำแนกประเภทที่ดิน ในปี พ.ศ. </w:t>
      </w:r>
      <w:r w:rsidRPr="00181855">
        <w:rPr>
          <w:rFonts w:ascii="TH SarabunPSK" w:hAnsi="TH SarabunPSK" w:cs="TH SarabunPSK"/>
          <w:b/>
          <w:bCs/>
          <w:sz w:val="32"/>
          <w:szCs w:val="32"/>
        </w:rPr>
        <w:t>2504 – 2509</w:t>
      </w:r>
      <w:r w:rsidRPr="00181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450337" w14:textId="77777777" w:rsidR="00B803DE" w:rsidRPr="00250DA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1855">
        <w:rPr>
          <w:rFonts w:ascii="TH SarabunPSK" w:hAnsi="TH SarabunPSK" w:cs="TH SarabunPSK" w:hint="cs"/>
          <w:sz w:val="32"/>
          <w:szCs w:val="32"/>
          <w:cs/>
        </w:rPr>
        <w:t>ดำเนินการโดย</w:t>
      </w:r>
      <w:r w:rsidRPr="00181855">
        <w:rPr>
          <w:rFonts w:ascii="TH SarabunPSK" w:hAnsi="TH SarabunPSK" w:cs="TH SarabunPSK"/>
          <w:sz w:val="32"/>
          <w:szCs w:val="32"/>
          <w:cs/>
        </w:rPr>
        <w:t>กรมที่ดิน กระทรวงมหาดไทย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1855">
        <w:rPr>
          <w:rFonts w:ascii="TH SarabunPSK" w:hAnsi="TH SarabunPSK" w:cs="TH SarabunPSK"/>
          <w:sz w:val="32"/>
          <w:szCs w:val="32"/>
          <w:cs/>
        </w:rPr>
        <w:t>สำรวจป่าไม้ทั้งป่า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0DAE">
        <w:rPr>
          <w:rFonts w:ascii="TH SarabunPSK" w:hAnsi="TH SarabunPSK" w:cs="TH SarabunPSK"/>
          <w:sz w:val="32"/>
          <w:szCs w:val="32"/>
          <w:cs/>
        </w:rPr>
        <w:t>และบรรจุโครงการจำแนกประเภทที่ดินไว้ใน</w:t>
      </w:r>
      <w:r w:rsidRPr="00250DAE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แผนพัฒนาเศรษฐกิจแห่งชาติฉบับที่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250DAE">
        <w:rPr>
          <w:rFonts w:ascii="TH SarabunPSK" w:hAnsi="TH SarabunPSK" w:cs="TH SarabunPSK"/>
          <w:sz w:val="32"/>
          <w:szCs w:val="32"/>
          <w:cs/>
        </w:rPr>
        <w:t>วัตถุประสงค</w:t>
      </w:r>
      <w:r>
        <w:rPr>
          <w:rFonts w:ascii="TH SarabunPSK" w:hAnsi="TH SarabunPSK" w:cs="TH SarabunPSK" w:hint="cs"/>
          <w:sz w:val="32"/>
          <w:szCs w:val="32"/>
          <w:cs/>
        </w:rPr>
        <w:t>์เพื่อ</w:t>
      </w:r>
      <w:r w:rsidRPr="00250DAE">
        <w:rPr>
          <w:rFonts w:ascii="TH SarabunPSK" w:hAnsi="TH SarabunPSK" w:cs="TH SarabunPSK"/>
          <w:sz w:val="32"/>
          <w:szCs w:val="32"/>
          <w:cs/>
        </w:rPr>
        <w:t xml:space="preserve">รักษาพื้นที่ป่าไม้ไว้เป็นสมบัติของชาติให้ได้ร้อยละ </w:t>
      </w:r>
      <w:r w:rsidRPr="00250DAE">
        <w:rPr>
          <w:rFonts w:ascii="TH SarabunPSK" w:hAnsi="TH SarabunPSK" w:cs="TH SarabunPSK"/>
          <w:sz w:val="32"/>
          <w:szCs w:val="32"/>
        </w:rPr>
        <w:t xml:space="preserve">50 </w:t>
      </w:r>
      <w:r w:rsidRPr="00250DAE">
        <w:rPr>
          <w:rFonts w:ascii="TH SarabunPSK" w:hAnsi="TH SarabunPSK" w:cs="TH SarabunPSK"/>
          <w:sz w:val="32"/>
          <w:szCs w:val="32"/>
          <w:cs/>
        </w:rPr>
        <w:t>ของเนื้อที่ประเทศไทย</w:t>
      </w:r>
    </w:p>
    <w:p w14:paraId="24993B09" w14:textId="77777777" w:rsidR="00B803DE" w:rsidRPr="00EB3102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B3102">
        <w:rPr>
          <w:rFonts w:ascii="TH SarabunPSK" w:hAnsi="TH SarabunPSK" w:cs="TH SarabunPSK" w:hint="cs"/>
          <w:sz w:val="32"/>
          <w:szCs w:val="32"/>
          <w:u w:val="single"/>
          <w:cs/>
        </w:rPr>
        <w:t>ผลการดำเนินการ</w:t>
      </w:r>
      <w:r w:rsidRPr="00EB3102">
        <w:rPr>
          <w:rFonts w:ascii="TH SarabunPSK" w:hAnsi="TH SarabunPSK" w:cs="TH SarabunPSK"/>
          <w:sz w:val="32"/>
          <w:szCs w:val="32"/>
          <w:u w:val="single"/>
          <w:cs/>
        </w:rPr>
        <w:t xml:space="preserve">เนื้อที่ประมาณ 206 ล้านไร่  </w:t>
      </w:r>
    </w:p>
    <w:p w14:paraId="257A8AE2" w14:textId="77777777" w:rsidR="00B803DE" w:rsidRPr="00181855" w:rsidRDefault="00B803DE" w:rsidP="00B803D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1855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1855">
        <w:rPr>
          <w:rFonts w:ascii="TH SarabunPSK" w:hAnsi="TH SarabunPSK" w:cs="TH SarabunPSK"/>
          <w:sz w:val="32"/>
          <w:szCs w:val="32"/>
          <w:cs/>
        </w:rPr>
        <w:t>เป็นพื้นที่ป่าไม้ เนื้อที่ประมาณ 174 ล้านไร่</w:t>
      </w:r>
    </w:p>
    <w:p w14:paraId="692EC5EF" w14:textId="77777777" w:rsidR="00B803DE" w:rsidRPr="00181855" w:rsidRDefault="00B803DE" w:rsidP="00B803D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1855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 w:rsidRPr="00181855">
        <w:rPr>
          <w:rFonts w:ascii="TH SarabunPSK" w:hAnsi="TH SarabunPSK" w:cs="TH SarabunPSK"/>
          <w:sz w:val="32"/>
          <w:szCs w:val="32"/>
          <w:cs/>
        </w:rPr>
        <w:t xml:space="preserve"> ที่จัดสรร เนื้อที่ประมาณ 32 ล้านไร่</w:t>
      </w:r>
    </w:p>
    <w:p w14:paraId="426C46C1" w14:textId="77777777" w:rsidR="00B803DE" w:rsidRPr="00181855" w:rsidRDefault="00B803DE" w:rsidP="00B803D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81855">
        <w:rPr>
          <w:rFonts w:ascii="TH SarabunPSK" w:hAnsi="TH SarabunPSK" w:cs="TH SarabunPSK" w:hint="cs"/>
          <w:sz w:val="32"/>
          <w:szCs w:val="32"/>
          <w:cs/>
        </w:rPr>
        <w:t>เมื่อกรมพัฒนาที่ดินได้ก่อตั้งขึ้นในปี 2506 ได้มอบหมายให้กรมพัฒนาที่ดิน กระทรวงพัฒนาการแห่งชาติ ดำเนินการต่อ</w:t>
      </w:r>
    </w:p>
    <w:p w14:paraId="4EE3274A" w14:textId="77777777" w:rsidR="00B803DE" w:rsidRPr="00EB3102" w:rsidRDefault="00B803DE" w:rsidP="00B803DE">
      <w:pPr>
        <w:spacing w:before="12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310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การสำรวจจำแนกประเภทที่ดิน ในปี พ.ศ. </w:t>
      </w:r>
      <w:r w:rsidRPr="00EB3102">
        <w:rPr>
          <w:rFonts w:ascii="TH SarabunPSK" w:hAnsi="TH SarabunPSK" w:cs="TH SarabunPSK"/>
          <w:b/>
          <w:bCs/>
          <w:sz w:val="32"/>
          <w:szCs w:val="32"/>
        </w:rPr>
        <w:t xml:space="preserve">2525 - </w:t>
      </w:r>
      <w:r w:rsidRPr="00EB3102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EB3102">
        <w:rPr>
          <w:rFonts w:ascii="TH SarabunPSK" w:hAnsi="TH SarabunPSK" w:cs="TH SarabunPSK"/>
          <w:b/>
          <w:bCs/>
          <w:sz w:val="32"/>
          <w:szCs w:val="32"/>
        </w:rPr>
        <w:t>2530</w:t>
      </w:r>
    </w:p>
    <w:p w14:paraId="7B671F2A" w14:textId="745F5CAC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0DAE">
        <w:rPr>
          <w:rFonts w:ascii="TH SarabunPSK" w:hAnsi="TH SarabunPSK" w:cs="TH SarabunPSK"/>
          <w:sz w:val="32"/>
          <w:szCs w:val="32"/>
          <w:cs/>
        </w:rPr>
        <w:t xml:space="preserve">ดำเนินการตามมติคณะรัฐมนตรีเมื่อวันที่ 22 มิถุนายน 2525 (โครงการปรับปรุงการจำแนกประเภทที่ดิน) </w:t>
      </w:r>
      <w:r w:rsidRPr="00EB3102">
        <w:rPr>
          <w:rFonts w:ascii="TH SarabunPSK" w:hAnsi="TH SarabunPSK" w:cs="TH SarabunPSK"/>
          <w:sz w:val="32"/>
          <w:szCs w:val="32"/>
          <w:cs/>
        </w:rPr>
        <w:t>โดยมีหลักสำคัญคือ ให้สำรวจจำแนกประเภทที่ดินในพื้นที่ป่าไม้ถาวร</w:t>
      </w:r>
      <w:r w:rsidRPr="0089127B">
        <w:rPr>
          <w:rFonts w:ascii="TH SarabunPSK" w:hAnsi="TH SarabunPSK" w:cs="TH SarabunPSK"/>
          <w:sz w:val="32"/>
          <w:szCs w:val="32"/>
          <w:cs/>
        </w:rPr>
        <w:t>นอก</w:t>
      </w:r>
      <w:r w:rsidRPr="00EB3102">
        <w:rPr>
          <w:rFonts w:ascii="TH SarabunPSK" w:hAnsi="TH SarabunPSK" w:cs="TH SarabunPSK"/>
          <w:sz w:val="32"/>
          <w:szCs w:val="32"/>
          <w:cs/>
        </w:rPr>
        <w:t>เขตป่าสงวนแห่งชาติ  อุทยานแห่งชาติ เขตรักษาพันธุ์สัตว์ป่า เนื้อที่ประมาณ 30 ล้านไร่</w:t>
      </w:r>
    </w:p>
    <w:p w14:paraId="04B7A65C" w14:textId="77777777" w:rsidR="00FA148E" w:rsidRDefault="00FA148E" w:rsidP="00444BE9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4EE01196" w14:textId="05B826DD" w:rsidR="00444BE9" w:rsidRPr="00EB3102" w:rsidRDefault="00444BE9" w:rsidP="00444BE9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B3102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ผลการดำเนินการสำรวจจำแนกประเภทที่ดิน ในปี พ.ศ. 2525 – 2530</w:t>
      </w:r>
    </w:p>
    <w:p w14:paraId="050F81DC" w14:textId="77777777" w:rsidR="00444BE9" w:rsidRPr="00250DAE" w:rsidRDefault="00444BE9" w:rsidP="00444BE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50DAE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)</w:t>
      </w:r>
      <w:r w:rsidRPr="00250DAE">
        <w:rPr>
          <w:rFonts w:ascii="TH SarabunPSK" w:hAnsi="TH SarabunPSK" w:cs="TH SarabunPSK"/>
          <w:sz w:val="32"/>
          <w:szCs w:val="32"/>
          <w:cs/>
        </w:rPr>
        <w:t xml:space="preserve"> เก็บเป็นพื้นที่ป่าไม้ถาวรเนื้อที่ประมาณ 10.65 ล้านไร่  (มอบกรมป่าไม้รับไปดำเนินการ)</w:t>
      </w:r>
    </w:p>
    <w:p w14:paraId="3EF58AA5" w14:textId="77777777" w:rsidR="00444BE9" w:rsidRPr="00250DAE" w:rsidRDefault="00444BE9" w:rsidP="00444BE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50DAE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 w:rsidRPr="00250DAE">
        <w:rPr>
          <w:rFonts w:ascii="TH SarabunPSK" w:hAnsi="TH SarabunPSK" w:cs="TH SarabunPSK"/>
          <w:sz w:val="32"/>
          <w:szCs w:val="32"/>
          <w:cs/>
        </w:rPr>
        <w:t xml:space="preserve"> อยู่ในเขตป่าสงวนฯ และอุทยานฯ เนื้อที่ประมาณ 7.64 ล้านไร่</w:t>
      </w:r>
    </w:p>
    <w:p w14:paraId="6CD4BED8" w14:textId="77777777" w:rsidR="00444BE9" w:rsidRPr="0092747E" w:rsidRDefault="00444BE9" w:rsidP="00444BE9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0DAE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)</w:t>
      </w:r>
      <w:r w:rsidRPr="00250DAE">
        <w:rPr>
          <w:rFonts w:ascii="TH SarabunPSK" w:hAnsi="TH SarabunPSK" w:cs="TH SarabunPSK"/>
          <w:sz w:val="32"/>
          <w:szCs w:val="32"/>
          <w:cs/>
        </w:rPr>
        <w:t xml:space="preserve"> จำแนกออกจากป่าไม้ถาวรเพื่อเป็นที่ทำกินของราษฎรหรือเพื่อใช้ประโยชน์อย่างอื่น เนื้อที่ประมาณ 11.7 ล้านไร่</w:t>
      </w:r>
    </w:p>
    <w:p w14:paraId="25904637" w14:textId="77777777" w:rsidR="00B803DE" w:rsidRPr="00B803DE" w:rsidRDefault="00B803DE" w:rsidP="00B803D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79C350" w14:textId="77777777" w:rsidR="00B803DE" w:rsidRPr="00B803DE" w:rsidRDefault="00B803DE" w:rsidP="00B803DE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803DE">
        <w:rPr>
          <w:rFonts w:ascii="TH SarabunPSK" w:hAnsi="TH SarabunPSK" w:cs="TH SarabunPSK"/>
          <w:sz w:val="32"/>
          <w:szCs w:val="32"/>
          <w:cs/>
        </w:rPr>
        <w:t>หลักเกณฑ์การพิจารณาการจำแนกประเภทที่ดินของคณะกรรมการพัฒนาที่ดิน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0"/>
        <w:gridCol w:w="4590"/>
      </w:tblGrid>
      <w:tr w:rsidR="00B803DE" w:rsidRPr="00250DAE" w14:paraId="05E13E52" w14:textId="77777777" w:rsidTr="00B803DE">
        <w:tc>
          <w:tcPr>
            <w:tcW w:w="4675" w:type="dxa"/>
            <w:vAlign w:val="center"/>
          </w:tcPr>
          <w:p w14:paraId="4D4681FE" w14:textId="77777777" w:rsidR="00B803DE" w:rsidRPr="00B803DE" w:rsidRDefault="00B803DE" w:rsidP="00B803D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พื้นที่ซึ่งจะต้องรักษาไว้เป็นป่าไม้ถาวร</w:t>
            </w:r>
          </w:p>
        </w:tc>
        <w:tc>
          <w:tcPr>
            <w:tcW w:w="4675" w:type="dxa"/>
            <w:vAlign w:val="center"/>
          </w:tcPr>
          <w:p w14:paraId="24F5D460" w14:textId="77777777" w:rsidR="00B803DE" w:rsidRPr="00B803DE" w:rsidRDefault="00B803DE" w:rsidP="00B803D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พื้นที่ป่าไม้ถาวรซึ่งสมควรจำแนกออกเป็นที่ทำกินและใช้ประโยชน์อื่นๆ</w:t>
            </w:r>
          </w:p>
        </w:tc>
      </w:tr>
      <w:tr w:rsidR="00B803DE" w:rsidRPr="00250DAE" w14:paraId="5317409C" w14:textId="77777777" w:rsidTr="00B803DE">
        <w:trPr>
          <w:trHeight w:val="3455"/>
        </w:trPr>
        <w:tc>
          <w:tcPr>
            <w:tcW w:w="4675" w:type="dxa"/>
          </w:tcPr>
          <w:p w14:paraId="2D20824B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1) มีสภาพเป็นป่าไม้</w:t>
            </w:r>
          </w:p>
          <w:p w14:paraId="53333B0E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2) ชั้นคุณภาพลุ่มน้ำ ชั้น 1 </w:t>
            </w:r>
            <w:r w:rsidRPr="00B803DE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2 หรือ ชั้น 3 ที่ความลึกของดินน้อยกว่า 50 ซ.ม.</w:t>
            </w:r>
          </w:p>
          <w:p w14:paraId="6F6D70AF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3) หน่วยงานหรือโครงการกรมป่าไม้</w:t>
            </w:r>
          </w:p>
          <w:p w14:paraId="5488D94B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4) ดินไม่สามารถใช้ในทางเกษตรกรรมได้</w:t>
            </w:r>
          </w:p>
          <w:p w14:paraId="2104E57E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5) เกาะ ภูเขา หรือพื้นที่ซึ่งมีความลาดชันเกิน 35</w:t>
            </w:r>
            <w:r w:rsidRPr="00B803DE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53E4E50B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6) ป่าชายทะเล</w:t>
            </w:r>
            <w:r w:rsidRPr="00B803DE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ป่าชายเลน</w:t>
            </w:r>
            <w:r w:rsidRPr="00B803DE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ป่าที่เกาะ</w:t>
            </w:r>
          </w:p>
          <w:p w14:paraId="0F33C1C6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7) ป่าที่เป็นเกาะและไม่มีเอกสารสิทธิ์ </w:t>
            </w:r>
          </w:p>
          <w:p w14:paraId="4F9D7630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8) ป่าชายเลน ตามมติคณะรัฐมนตรี </w:t>
            </w:r>
          </w:p>
          <w:p w14:paraId="66CBDE2F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เมื่อวันที่ 15 ธันวาคม 2530</w:t>
            </w:r>
          </w:p>
        </w:tc>
        <w:tc>
          <w:tcPr>
            <w:tcW w:w="4675" w:type="dxa"/>
          </w:tcPr>
          <w:p w14:paraId="3617AD9B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1) เหมาะแก่การเกษตร ซึ่งถือครองและทำประโยชน์แล้ว</w:t>
            </w:r>
          </w:p>
          <w:p w14:paraId="456BE8CD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2) ที่สาธารณประโยชน์</w:t>
            </w:r>
          </w:p>
          <w:p w14:paraId="57CEE3FA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3) ที่ของหน่วยราชการ</w:t>
            </w:r>
          </w:p>
          <w:p w14:paraId="370CD00D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4) เขตห้ามล่าสัตว์ ที่ราษฎรมี น.ส. 3 ถือครองอยู่แล้ว</w:t>
            </w:r>
          </w:p>
          <w:p w14:paraId="01966196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5) มีสภาพป่า เนื้อที่ไม่เกิน 500 ไร่ ให้จำแนกออกเป็น ป่าชุมชน เว้นแต่ กรณีที่มีพื้นที่ติดต่อกับป่าสงวนแห่งชาติ</w:t>
            </w:r>
            <w:r w:rsidRPr="00B803DE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B803DE">
              <w:rPr>
                <w:rFonts w:ascii="TH SarabunPSK" w:hAnsi="TH SarabunPSK" w:cs="TH SarabunPSK"/>
                <w:sz w:val="30"/>
                <w:szCs w:val="30"/>
                <w:cs/>
              </w:rPr>
              <w:t>อุทยานแห่งชาติเขตรักษาพันธุ์สัตว์ป่า หรืออยู่ในเขตพื้นที่ป่าโครงการฯ ที่ให้สัมปทานทำไม้</w:t>
            </w:r>
          </w:p>
          <w:p w14:paraId="012A6953" w14:textId="77777777" w:rsidR="00B803DE" w:rsidRPr="00B803DE" w:rsidRDefault="00B803DE" w:rsidP="00C6073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583AB10" w14:textId="77777777" w:rsidR="00B803DE" w:rsidRPr="0092747E" w:rsidRDefault="00B803DE" w:rsidP="00B803DE">
      <w:pPr>
        <w:spacing w:before="12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747E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ดำเนินการสำรวจข้อมูลที่ดินพื้นที่ป่าไม้ถาวรนอกเขตป่าสงวนแห่งชาติ เขตอุทยานแห่งชาติ และเขตรักษาพันธุ์สัตว์ป่า เนื้อที่ประมาณ 6.3 ล้านไร่</w:t>
      </w:r>
      <w:r w:rsidRPr="009274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ในปี 2564</w:t>
      </w:r>
    </w:p>
    <w:p w14:paraId="47465B48" w14:textId="77777777" w:rsidR="00B803DE" w:rsidRPr="0092747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102">
        <w:rPr>
          <w:rFonts w:ascii="TH SarabunPSK" w:hAnsi="TH SarabunPSK" w:cs="TH SarabunPSK"/>
          <w:sz w:val="32"/>
          <w:szCs w:val="32"/>
          <w:cs/>
        </w:rPr>
        <w:t>กรมพัฒนาที่ดินได้ดำเนิน</w:t>
      </w:r>
      <w:bookmarkStart w:id="0" w:name="_Hlk158900374"/>
      <w:r w:rsidRPr="00EB3102">
        <w:rPr>
          <w:rFonts w:ascii="TH SarabunPSK" w:hAnsi="TH SarabunPSK" w:cs="TH SarabunPSK"/>
          <w:sz w:val="32"/>
          <w:szCs w:val="32"/>
          <w:cs/>
        </w:rPr>
        <w:t xml:space="preserve">การตรวจสอบข้อมูลด้วยโปรแกรมสารสนเทศทางภูมิศาสตร์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ป่าไม้ถาวร</w:t>
      </w:r>
      <w:r w:rsidRPr="0092747E">
        <w:rPr>
          <w:rFonts w:ascii="TH SarabunPSK" w:hAnsi="TH SarabunPSK" w:cs="TH SarabunPSK"/>
          <w:sz w:val="32"/>
          <w:szCs w:val="32"/>
          <w:cs/>
        </w:rPr>
        <w:t>เนื้อที่ประมาณ 164.48 ล้านไร่  เมื่อทำการตรวจสอบข้อมูลด้วยโปรแกรมสารสนเทศทางภูมิศาสตร์ พบว่า</w:t>
      </w:r>
    </w:p>
    <w:p w14:paraId="7128A428" w14:textId="77777777" w:rsidR="00B803DE" w:rsidRPr="0092747E" w:rsidRDefault="00B803DE" w:rsidP="00B803D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2747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47E">
        <w:rPr>
          <w:rFonts w:ascii="TH SarabunPSK" w:hAnsi="TH SarabunPSK" w:cs="TH SarabunPSK"/>
          <w:sz w:val="32"/>
          <w:szCs w:val="32"/>
          <w:cs/>
        </w:rPr>
        <w:t>ซ้อนทับกับเขต</w:t>
      </w:r>
      <w:r>
        <w:rPr>
          <w:rFonts w:ascii="TH SarabunPSK" w:hAnsi="TH SarabunPSK" w:cs="TH SarabunPSK" w:hint="cs"/>
          <w:sz w:val="32"/>
          <w:szCs w:val="32"/>
          <w:cs/>
        </w:rPr>
        <w:t>ป่า</w:t>
      </w:r>
      <w:r w:rsidRPr="0092747E">
        <w:rPr>
          <w:rFonts w:ascii="TH SarabunPSK" w:hAnsi="TH SarabunPSK" w:cs="TH SarabunPSK"/>
          <w:sz w:val="32"/>
          <w:szCs w:val="32"/>
          <w:cs/>
        </w:rPr>
        <w:t>สงวน เขตอุทยานแห่งชาติ และเขตรักษาพันธุ์สัตว์ป่า ประมาณ 147.53 ล้านไร่</w:t>
      </w:r>
    </w:p>
    <w:p w14:paraId="3F2E8BEA" w14:textId="77777777" w:rsidR="00B803DE" w:rsidRPr="0092747E" w:rsidRDefault="00B803DE" w:rsidP="00B803D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2747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47E">
        <w:rPr>
          <w:rFonts w:ascii="TH SarabunPSK" w:hAnsi="TH SarabunPSK" w:cs="TH SarabunPSK"/>
          <w:sz w:val="32"/>
          <w:szCs w:val="32"/>
          <w:cs/>
        </w:rPr>
        <w:t>ครม.มีมติให้เก็บรักษาไว้เป็นป่าไม้ถาวร (มอบกรมป่าไม้)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47E">
        <w:rPr>
          <w:rFonts w:ascii="TH SarabunPSK" w:hAnsi="TH SarabunPSK" w:cs="TH SarabunPSK"/>
          <w:sz w:val="32"/>
          <w:szCs w:val="32"/>
          <w:cs/>
        </w:rPr>
        <w:t>ประมาณ 10.65 ล้านไร่</w:t>
      </w:r>
    </w:p>
    <w:p w14:paraId="77BA73BC" w14:textId="77777777" w:rsidR="00B803DE" w:rsidRDefault="00B803DE" w:rsidP="00B803D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2747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47E">
        <w:rPr>
          <w:rFonts w:ascii="TH SarabunPSK" w:hAnsi="TH SarabunPSK" w:cs="TH SarabunPSK"/>
          <w:sz w:val="32"/>
          <w:szCs w:val="32"/>
          <w:cs/>
        </w:rPr>
        <w:t>พื้นที่ยังไม่มีการสำรวจจำแนกฯ ประมาณ 6.3 ล้านไร่ (66 จังหวัด)</w:t>
      </w:r>
    </w:p>
    <w:p w14:paraId="46F6EA6F" w14:textId="77777777" w:rsidR="00B803DE" w:rsidRPr="00EB3102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92747E">
        <w:rPr>
          <w:rFonts w:ascii="TH SarabunPSK" w:hAnsi="TH SarabunPSK" w:cs="TH SarabunPSK"/>
          <w:sz w:val="32"/>
          <w:szCs w:val="32"/>
          <w:cs/>
        </w:rPr>
        <w:t xml:space="preserve">การตรวจสอบข้อมูลด้วยโปรแกรมสารสนเทศทางภูมิศาสตร์ </w:t>
      </w: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EB3102">
        <w:rPr>
          <w:rFonts w:ascii="TH SarabunPSK" w:hAnsi="TH SarabunPSK" w:cs="TH SarabunPSK"/>
          <w:sz w:val="32"/>
          <w:szCs w:val="32"/>
          <w:cs/>
        </w:rPr>
        <w:t>พื้นที่ป่าไม้ถาวร นอกเขตป่าสงวนแห่งชาติเขตอุทยานแห่งชาติ และเขตรักษาพันธุ์สัตว์ป่า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47E">
        <w:rPr>
          <w:rFonts w:ascii="TH SarabunPSK" w:hAnsi="TH SarabunPSK" w:cs="TH SarabunPSK"/>
          <w:sz w:val="32"/>
          <w:szCs w:val="32"/>
          <w:cs/>
        </w:rPr>
        <w:t xml:space="preserve">ที่ยังไม่มีการสำรวจจำแนกฯ </w:t>
      </w:r>
      <w:r w:rsidRPr="00EB3102">
        <w:rPr>
          <w:rFonts w:ascii="TH SarabunPSK" w:hAnsi="TH SarabunPSK" w:cs="TH SarabunPSK"/>
          <w:sz w:val="32"/>
          <w:szCs w:val="32"/>
          <w:cs/>
        </w:rPr>
        <w:t>รวมเนื้อที่ประมาณ 6.3 ล้านไร่ 66 จังหวัด โดยเบื้องต้นพบว่าเนื้อที่ประมาณร้อยละ 75 ไม่มีสภาพเป็นป่าไม้แล้ว ส่วนเนื้อที่ประมาณร้อยละ 25 ยังคงมีสภาพเป็นป่าไม้</w:t>
      </w:r>
    </w:p>
    <w:p w14:paraId="098C76F9" w14:textId="77777777" w:rsidR="00B803DE" w:rsidRPr="00EB3102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102">
        <w:rPr>
          <w:rFonts w:ascii="TH SarabunPSK" w:hAnsi="TH SarabunPSK" w:cs="TH SarabunPSK"/>
          <w:sz w:val="32"/>
          <w:szCs w:val="32"/>
          <w:cs/>
        </w:rPr>
        <w:t>คณะอนุกรรมการนโยบาย แนวทาง และมาตรการการบริหารจัดการที่ดินและทรัพยากรดิน ได้มีการประชุม ครั้งที่ 1/2564 เมื่อวันที่ 5 กุมภาพันธ์ 2564 โดยมีพลเอกประวิตร</w:t>
      </w:r>
      <w:r w:rsidRPr="00EB3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02">
        <w:rPr>
          <w:rFonts w:ascii="TH SarabunPSK" w:hAnsi="TH SarabunPSK" w:cs="TH SarabunPSK"/>
          <w:sz w:val="32"/>
          <w:szCs w:val="32"/>
          <w:cs/>
        </w:rPr>
        <w:t>วงษ์สุวรรณ รองนายกรัฐมนตรี  เป็นประธาน ที่ประชุมได้มีมติมอบหมายให้กระทรวงเกษตรและสหกรณ์ โดยกรมพัฒนาที่ดิน ดำเนินการสำรวจข้อมูลที่ดินพื้นที่ป่าไม้ถาวรนอกเขตป่าสงวนแห่งชาติ เขตอุทยานแห่งชาติ และเขตรักษาพันธุ์สัตว์ป่า เนื้อที่ประมาณ 6.3 ล้านไร่</w:t>
      </w:r>
    </w:p>
    <w:p w14:paraId="6CBCEF58" w14:textId="77777777" w:rsidR="00B803DE" w:rsidRPr="0092747E" w:rsidRDefault="00B803DE" w:rsidP="00B803DE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2747E">
        <w:rPr>
          <w:rFonts w:ascii="TH SarabunPSK" w:hAnsi="TH SarabunPSK" w:cs="TH SarabunPSK"/>
          <w:sz w:val="32"/>
          <w:szCs w:val="32"/>
          <w:u w:val="single"/>
          <w:cs/>
        </w:rPr>
        <w:t>ผลการดำเนินการ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92747E">
        <w:rPr>
          <w:rFonts w:ascii="TH SarabunPSK" w:hAnsi="TH SarabunPSK" w:cs="TH SarabunPSK"/>
          <w:sz w:val="32"/>
          <w:szCs w:val="32"/>
          <w:u w:val="single"/>
          <w:cs/>
        </w:rPr>
        <w:t>ในปี พ.ศ. 25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64</w:t>
      </w:r>
    </w:p>
    <w:p w14:paraId="2736E859" w14:textId="77777777" w:rsidR="00B803DE" w:rsidRPr="0092747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47E">
        <w:rPr>
          <w:rFonts w:ascii="TH SarabunPSK" w:hAnsi="TH SarabunPSK" w:cs="TH SarabunPSK"/>
          <w:sz w:val="32"/>
          <w:szCs w:val="32"/>
          <w:cs/>
        </w:rPr>
        <w:t>จัดประชุมคณะอนุกรรมการพัฒนาที่ดินจังหวัด (66 จังหวัด)</w:t>
      </w:r>
    </w:p>
    <w:p w14:paraId="5698622D" w14:textId="38AA5BAE" w:rsidR="00B803DE" w:rsidRDefault="00B803DE" w:rsidP="00444B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47E">
        <w:rPr>
          <w:rFonts w:ascii="TH SarabunPSK" w:hAnsi="TH SarabunPSK" w:cs="TH SarabunPSK"/>
          <w:sz w:val="32"/>
          <w:szCs w:val="32"/>
          <w:cs/>
        </w:rPr>
        <w:t>อยู่ระหว่างดำเนินการสำรวจและจำแนกประเภทที่ดิน</w:t>
      </w:r>
    </w:p>
    <w:p w14:paraId="57196EAF" w14:textId="77777777" w:rsidR="00FA148E" w:rsidRDefault="00FA148E" w:rsidP="00444BE9">
      <w:pPr>
        <w:spacing w:before="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8CECC4" w14:textId="229F5F58" w:rsidR="00B803DE" w:rsidRPr="00236B23" w:rsidRDefault="00B803DE" w:rsidP="00444BE9">
      <w:pPr>
        <w:spacing w:before="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B2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236B23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การตรวจสอบพื้นที่ความลาดชัน 35</w:t>
      </w:r>
      <w:r w:rsidRPr="00236B23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236B23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และพื้นที่เขา ภูเขา โดยใช้แผนที่มาตราส่วน 1</w:t>
      </w:r>
      <w:r w:rsidRPr="00236B23">
        <w:rPr>
          <w:rFonts w:ascii="TH SarabunPSK" w:hAnsi="TH SarabunPSK" w:cs="TH SarabunPSK"/>
          <w:b/>
          <w:bCs/>
          <w:sz w:val="32"/>
          <w:szCs w:val="32"/>
        </w:rPr>
        <w:t>:50,000</w:t>
      </w:r>
    </w:p>
    <w:p w14:paraId="2063C730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กฎ</w:t>
      </w:r>
      <w:r w:rsidRPr="0077089C">
        <w:rPr>
          <w:rFonts w:ascii="TH SarabunPSK" w:hAnsi="TH SarabunPSK" w:cs="TH SarabunPSK"/>
          <w:sz w:val="32"/>
          <w:szCs w:val="32"/>
          <w:cs/>
        </w:rPr>
        <w:t>กระทรวงฉบ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77089C">
        <w:rPr>
          <w:rFonts w:ascii="TH SarabunPSK" w:hAnsi="TH SarabunPSK" w:cs="TH SarabunPSK"/>
          <w:sz w:val="32"/>
          <w:szCs w:val="32"/>
          <w:cs/>
        </w:rPr>
        <w:t>บที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Pr="0077089C">
        <w:rPr>
          <w:rFonts w:ascii="TH SarabunPSK" w:hAnsi="TH SarabunPSK" w:cs="TH SarabunPSK"/>
          <w:sz w:val="32"/>
          <w:szCs w:val="32"/>
          <w:cs/>
        </w:rPr>
        <w:t>5 (พ.ศ. 2497)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ได้ระบุไว้ ห้ามออกโฉนดที่ดินสำหรับที่ดินดังต่อไปนี้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ที่ดินที่ราษฎรใช้ประโยชน์ร่วมกัน เช่น ทางน้ำ ทางหลวง ทะเลสาบ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ที่ชายตลิ่ง และ</w:t>
      </w:r>
      <w:r>
        <w:rPr>
          <w:rFonts w:ascii="TH SarabunPSK" w:hAnsi="TH SarabunPSK" w:cs="TH SarabunPSK"/>
          <w:sz w:val="32"/>
          <w:szCs w:val="32"/>
        </w:rPr>
        <w:t xml:space="preserve"> (2) </w:t>
      </w:r>
      <w:r>
        <w:rPr>
          <w:rFonts w:ascii="TH SarabunPSK" w:hAnsi="TH SarabunPSK" w:cs="TH SarabunPSK" w:hint="cs"/>
          <w:sz w:val="32"/>
          <w:szCs w:val="32"/>
          <w:cs/>
        </w:rPr>
        <w:t>ที่เขาที่ภูเขาหรือที่สงวนหวงห้าม หรือที่ดินซึ่งทางราชการเห็นว่าควรสงวนไว้เพื่อทรัพยากรธรรมชาติ</w:t>
      </w:r>
    </w:p>
    <w:p w14:paraId="2EDD47D1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ตามมติ ครม.เมื่อวันที่ 9 พฤษภาคม 2538 มีมติให้กำหนดคำนิยามของคำว่า ที่เขา ที่ภูเขา ดังนี้</w:t>
      </w:r>
    </w:p>
    <w:p w14:paraId="7A18EC6C" w14:textId="77777777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ที่เขา หมายถึง ส่วนของพื้นที่ที่สูงจากบริเวณรอบๆ น้อยกว่า 600 เมตร</w:t>
      </w:r>
    </w:p>
    <w:p w14:paraId="2932E0B9" w14:textId="77777777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ที่ภูเขา หมายถึง ส่วนของพื้นที่ที่สูงจากบริเวณรอบๆ ตั้งแต่ 600 เมตรขึ้นไป</w:t>
      </w:r>
    </w:p>
    <w:p w14:paraId="1FE3EBDB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โดยมีข้อเสนอแนะให้กรมพัฒนาที่ดินนำเอาคำนิยาม ความหมายและหลักเกณฑ์ดังกล่าวไปกำหนดที่เขา ที่ภูเขา ลงไปในแผนที่ภูมิประเทศของกรมแผนที่ทหารมาตราส่วน 1</w:t>
      </w:r>
      <w:r>
        <w:rPr>
          <w:rFonts w:ascii="TH SarabunPSK" w:hAnsi="TH SarabunPSK" w:cs="TH SarabunPSK"/>
          <w:sz w:val="32"/>
          <w:szCs w:val="32"/>
        </w:rPr>
        <w:t>: 50,000</w:t>
      </w:r>
    </w:p>
    <w:p w14:paraId="05DBF173" w14:textId="77777777" w:rsidR="00B803DE" w:rsidRDefault="00B803DE" w:rsidP="00B803DE">
      <w:pPr>
        <w:spacing w:before="160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B648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หลักฐานที่ต้องส่งให้กรมพัฒนาที่ดินใช้ประกอบการพิจารณาตรวจสอบพื้นที่ความลาดชัน 35 เปอร์เซ็นต์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</w:p>
    <w:p w14:paraId="61CA87CA" w14:textId="77777777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สำเนาแผนที่ภูมิประเทศมาตราส่วน 1</w:t>
      </w:r>
      <w:r>
        <w:rPr>
          <w:rFonts w:ascii="TH SarabunPSK" w:hAnsi="TH SarabunPSK" w:cs="TH SarabunPSK"/>
          <w:sz w:val="32"/>
          <w:szCs w:val="32"/>
        </w:rPr>
        <w:t xml:space="preserve">:50,000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ลำดับชุด </w:t>
      </w:r>
      <w:r>
        <w:rPr>
          <w:rFonts w:ascii="TH SarabunPSK" w:hAnsi="TH SarabunPSK" w:cs="TH SarabunPSK"/>
          <w:sz w:val="32"/>
          <w:szCs w:val="32"/>
        </w:rPr>
        <w:t xml:space="preserve">L7017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ของกรมแผนที่ทหาร </w:t>
      </w:r>
    </w:p>
    <w:p w14:paraId="31C8475F" w14:textId="77777777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เอกสารแนบประกอบการพิจารณา เช่น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.9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.25จ  </w:t>
      </w:r>
    </w:p>
    <w:p w14:paraId="6B66CC12" w14:textId="77777777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เอกสารที่อ้างถึง หรือหลักฐานทางที่ดิน เช่น โฉนดที่ดิน น.ส.3 น.ส.3 ก.</w:t>
      </w:r>
    </w:p>
    <w:p w14:paraId="61AFB018" w14:textId="77777777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การรับรองสำเนาฯ โดยเอกสารที่ส่งมาให้ตรวจสอบ ต้องรับรองสำเนาทุกฉบับด้วยลายเซ็นต์จริง หมึกสีน้ำเงินของเจ้าหน้าที่หน่วยงานที่ส่งมาให้ตรวจสอบ</w:t>
      </w:r>
    </w:p>
    <w:p w14:paraId="2C0375BE" w14:textId="77777777" w:rsidR="00B803DE" w:rsidRDefault="00B803DE" w:rsidP="00B803DE">
      <w:pPr>
        <w:spacing w:before="160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B6487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การตรวจสอบพื้นที่ความลาดชัน 35</w:t>
      </w:r>
      <w:r w:rsidRPr="004B6487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4B6487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และพื้นที่เขา ภูเขา โดยใช้แผนที่มาตราส่วน 1</w:t>
      </w:r>
      <w:r w:rsidRPr="004B6487">
        <w:rPr>
          <w:rFonts w:ascii="TH SarabunPSK" w:hAnsi="TH SarabunPSK" w:cs="TH SarabunPSK"/>
          <w:b/>
          <w:bCs/>
          <w:sz w:val="32"/>
          <w:szCs w:val="32"/>
        </w:rPr>
        <w:t>:50,000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แบ่งเป็น 2 กรณี คือ </w:t>
      </w:r>
    </w:p>
    <w:p w14:paraId="1BC8B884" w14:textId="77777777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สำนักงานที่ดินจังหวัดส่งเรื่องผ่านสถานีพัฒนาที่ดินหรือสำนักงานพัฒนาที่ดินเขต โดยเขตจะส่งต่อให้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เป็นหน่วยงานตรวจสอบ และรายงานผลการตรวจสอบกลับให้สำนักงานพัฒนาที่ดินเขต เพื่อดำเนินการแจ้งผลให้สำนักงานที่ดินจังหวัด</w:t>
      </w:r>
    </w:p>
    <w:p w14:paraId="7E5B6628" w14:textId="77777777" w:rsidR="00B803DE" w:rsidRDefault="00B803DE" w:rsidP="00B803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หน่วยงานอื่นๆ เช่น สำนักงาน ป.ป.ช.  </w:t>
      </w:r>
      <w:r>
        <w:rPr>
          <w:rFonts w:ascii="TH SarabunPSK" w:hAnsi="TH SarabunPSK" w:cs="TH SarabunPSK"/>
          <w:sz w:val="32"/>
          <w:szCs w:val="32"/>
        </w:rPr>
        <w:t xml:space="preserve">DSI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ศาล ฯลฯ ส่งเรื่องถึงกรมพัฒนาที่ดิน โดย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จะดำเนินการตรวจสอบและรายงานผลให้กรมพัฒนาที่ดินเพื่อแจ้งกลับหน่วยงานที่ขอตรวจสอบ</w:t>
      </w:r>
    </w:p>
    <w:p w14:paraId="136B144E" w14:textId="77777777" w:rsidR="00B803DE" w:rsidRDefault="00B803DE" w:rsidP="00B803DE">
      <w:pPr>
        <w:spacing w:before="160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53ED7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การรายงานผลการตรวจสอบ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แบ่งออกเป็น 2 กรณี ได้แก่</w:t>
      </w:r>
    </w:p>
    <w:p w14:paraId="0DF6ACE9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การคืนเรื่อง แบ่งออกเป็น 2 กรณี ดังนี้ </w:t>
      </w:r>
    </w:p>
    <w:p w14:paraId="4B541F71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เอกสารประกอบการพิจารณาไม่ครบถ้วน ไม่ถูกต้อง แบ่งเป็น 3 กรณีย่อย ดังนี้</w:t>
      </w:r>
    </w:p>
    <w:p w14:paraId="7546FFC0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แผนที่ภูมิประเทศ มาตราส่วน 1</w:t>
      </w:r>
      <w:r>
        <w:rPr>
          <w:rFonts w:ascii="TH SarabunPSK" w:hAnsi="TH SarabunPSK" w:cs="TH SarabunPSK"/>
          <w:sz w:val="32"/>
          <w:szCs w:val="32"/>
        </w:rPr>
        <w:t xml:space="preserve">:50,000 </w:t>
      </w:r>
      <w:r>
        <w:rPr>
          <w:rFonts w:ascii="TH SarabunPSK" w:hAnsi="TH SarabunPSK" w:cs="TH SarabunPSK" w:hint="cs"/>
          <w:sz w:val="32"/>
          <w:szCs w:val="32"/>
          <w:cs/>
        </w:rPr>
        <w:t>ของกรมแผนที่ทหารมีการย่อ-ขยาย</w:t>
      </w:r>
    </w:p>
    <w:p w14:paraId="3FCE5073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.9 ไม่มีค่าพิกัดครอบคลุมแปลง</w:t>
      </w:r>
    </w:p>
    <w:p w14:paraId="68F1349A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เอกสารไม่มีการเซ็น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รับรองสำเนาถูกต้อง</w:t>
      </w:r>
    </w:p>
    <w:p w14:paraId="087BD635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ตำแหน่งที่ขอให้ตรวจสอบในแผนที่ภูมิประเทศมาตราส่วน 1</w:t>
      </w:r>
      <w:r>
        <w:rPr>
          <w:rFonts w:ascii="TH SarabunPSK" w:hAnsi="TH SarabunPSK" w:cs="TH SarabunPSK"/>
          <w:sz w:val="32"/>
          <w:szCs w:val="32"/>
        </w:rPr>
        <w:t xml:space="preserve">:50,000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ของกรมแผนที่ทหาร ไม่สอดคล้องกับรูปแปลงจาก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.9 หรือ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25 จ</w:t>
      </w:r>
    </w:p>
    <w:p w14:paraId="11D57610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การแจ้งผลการตรวจสอบ กำหนดคำอธิบายสัญลักษณ์ ซึ่งกำหนดให้ </w:t>
      </w:r>
    </w:p>
    <w:p w14:paraId="451F103D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สีแดง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เป็นพื้นที่ที่อยู่ในเขตเขา มีความลาดชันเกิน 35 เปอร์เซ็นต์</w:t>
      </w:r>
    </w:p>
    <w:p w14:paraId="53BED87D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สีม่วง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เป็นพื้นที่ที่อยู่ในเขตเขา มีความลาดชันไม่เกิน 35 เปอร์เซ็นต์</w:t>
      </w:r>
    </w:p>
    <w:p w14:paraId="5B841591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สีเหลือง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เป็นพื้นที่ที่อยู่นอกเขตเขา มีความลาดชันไม่ถึง 35 เปอร์เซ็นต์</w:t>
      </w:r>
    </w:p>
    <w:p w14:paraId="753C3390" w14:textId="77777777" w:rsidR="00B803DE" w:rsidRDefault="00B803DE" w:rsidP="00B803DE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สีน้ำตาล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เป็นพื้นที่ที่อยู่นอกเขตเขา มีความลาดชันเกิน 35 เปอร์เซ็นต์</w:t>
      </w:r>
    </w:p>
    <w:p w14:paraId="21931DFD" w14:textId="77777777" w:rsidR="00B803DE" w:rsidRDefault="00B803DE" w:rsidP="00B803DE">
      <w:pPr>
        <w:spacing w:before="160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0219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การจัดทำแผนที่เขตเขา และพื้นที่ความลาดชันเกิน 35 เปอร์เซ็นต์ ไม่มีการรังวัดหรือตรวจสอบในพื้นที่จริงแต่อย่างใด  แผนที่ที่ได้จากการจัดทำจึงเป็นลักษณะข้อมูลเชิงวิชาการ ดังนั้นการนำแผนที่ดังกล่าวไปใช้เพื่อ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ประกอบการพิจารณา จึงเป็นกรณีที่หน่วยงานที่ร้องขอนั้นต้องดำเนินการตามหน้าที่และอำนาจที่กฎหมายกำหนดไว้</w:t>
      </w:r>
    </w:p>
    <w:p w14:paraId="30D33006" w14:textId="2520C4AD" w:rsidR="00E6634A" w:rsidRDefault="00E6634A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7DB0B" w14:textId="180B1C06" w:rsidR="005B4AE6" w:rsidRPr="005B4AE6" w:rsidRDefault="005B4AE6" w:rsidP="00B803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4AE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7D52EDB2" w14:textId="67857E32" w:rsidR="005B4AE6" w:rsidRPr="005B4AE6" w:rsidRDefault="005B4AE6" w:rsidP="005B4A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5B4AE6">
        <w:rPr>
          <w:rFonts w:ascii="TH SarabunIT๙" w:hAnsi="TH SarabunIT๙" w:cs="TH SarabunIT๙"/>
          <w:sz w:val="32"/>
          <w:szCs w:val="32"/>
        </w:rPr>
        <w:t xml:space="preserve">  </w:t>
      </w:r>
      <w:r w:rsidRPr="005B4AE6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ผู้เข้ารับการอบรมมีความรู้ความเข้าใจที่ถูกต้องเกี่ยวกับหลักเกณฑ์การจำแนกประเภทที่ดิน และแนวทางการตรวจสอบพื้นที่ความลาดชันเกิน </w:t>
      </w:r>
      <w:r w:rsidRPr="005B4AE6">
        <w:rPr>
          <w:rFonts w:ascii="TH SarabunIT๙" w:hAnsi="TH SarabunIT๙" w:cs="TH SarabunIT๙"/>
          <w:sz w:val="32"/>
          <w:szCs w:val="32"/>
        </w:rPr>
        <w:t>35%</w:t>
      </w:r>
    </w:p>
    <w:p w14:paraId="7175CF9B" w14:textId="78D4D98A" w:rsidR="005B4AE6" w:rsidRPr="005B4AE6" w:rsidRDefault="005B4AE6" w:rsidP="005B4A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5B4AE6">
        <w:rPr>
          <w:rFonts w:ascii="TH SarabunIT๙" w:hAnsi="TH SarabunIT๙" w:cs="TH SarabunIT๙"/>
          <w:sz w:val="32"/>
          <w:szCs w:val="32"/>
        </w:rPr>
        <w:t xml:space="preserve">  </w:t>
      </w:r>
      <w:r w:rsidRPr="005B4AE6">
        <w:rPr>
          <w:rFonts w:ascii="TH SarabunIT๙" w:hAnsi="TH SarabunIT๙" w:cs="TH SarabunIT๙"/>
          <w:sz w:val="32"/>
          <w:szCs w:val="32"/>
          <w:cs/>
        </w:rPr>
        <w:t>ผู้เข้ารับการอบรมมีทักษะในการใช้เครื่องมือและเทคโนโลยี เช่น แผนที่ ภาพถ่ายทางอากาศ ระบบสารสนเทศภูมิศาสตร์ (</w:t>
      </w:r>
      <w:r w:rsidRPr="005B4AE6">
        <w:rPr>
          <w:rFonts w:ascii="TH SarabunIT๙" w:hAnsi="TH SarabunIT๙" w:cs="TH SarabunIT๙"/>
          <w:sz w:val="32"/>
          <w:szCs w:val="32"/>
        </w:rPr>
        <w:t xml:space="preserve">GIS) </w:t>
      </w:r>
      <w:r w:rsidRPr="005B4AE6">
        <w:rPr>
          <w:rFonts w:ascii="TH SarabunIT๙" w:hAnsi="TH SarabunIT๙" w:cs="TH SarabunIT๙"/>
          <w:sz w:val="32"/>
          <w:szCs w:val="32"/>
          <w:cs/>
        </w:rPr>
        <w:t>และอุปกรณ์ภาคสนาม เพื่อนำไปใช้ในการตรวจสอบและวิเคราะห์พื้นที่ได้อย่างมีประสิทธิภาพ</w:t>
      </w:r>
    </w:p>
    <w:p w14:paraId="4FAA5695" w14:textId="573E1145" w:rsidR="005B4AE6" w:rsidRPr="005B4AE6" w:rsidRDefault="005B4AE6" w:rsidP="005B4A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5B4AE6">
        <w:rPr>
          <w:rFonts w:ascii="TH SarabunIT๙" w:hAnsi="TH SarabunIT๙" w:cs="TH SarabunIT๙"/>
          <w:sz w:val="32"/>
          <w:szCs w:val="32"/>
          <w:cs/>
        </w:rPr>
        <w:t>หน่วยงานสามารถนำองค์ความรู้ที่ได้รับไปประยุกต์ใช้ในการวางแผนจัดการพื้นที่ดินและทรัพยากรธรรมชาติอย่างเหมาะสมและยั่งยืน</w:t>
      </w:r>
    </w:p>
    <w:p w14:paraId="29138D0F" w14:textId="6C622DF7" w:rsidR="005B4AE6" w:rsidRPr="005B4AE6" w:rsidRDefault="005B4AE6" w:rsidP="005B4AE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Pr="005B4AE6">
        <w:rPr>
          <w:rFonts w:ascii="TH SarabunIT๙" w:hAnsi="TH SarabunIT๙" w:cs="TH SarabunIT๙"/>
          <w:sz w:val="32"/>
          <w:szCs w:val="32"/>
        </w:rPr>
        <w:t xml:space="preserve"> </w:t>
      </w:r>
      <w:r w:rsidRPr="005B4AE6">
        <w:rPr>
          <w:rFonts w:ascii="TH SarabunIT๙" w:hAnsi="TH SarabunIT๙" w:cs="TH SarabunIT๙"/>
          <w:sz w:val="32"/>
          <w:szCs w:val="32"/>
          <w:cs/>
        </w:rPr>
        <w:t>สนับสนุนการปฏิบัติงานตามนโยบายภาครัฐและกฎหมายที่เกี่ยวข้องกับการอนุรักษ์ดินและน้ำ ตลอดจนการพัฒนาและใช้ประโยชน์ที่ดินอย่างมีประสิทธิภาพ</w:t>
      </w:r>
    </w:p>
    <w:p w14:paraId="0AFD6B77" w14:textId="77777777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D64201" w14:textId="77777777" w:rsidR="00C6784E" w:rsidRDefault="00C6784E" w:rsidP="00B803DE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8D61027" w14:textId="75232F06" w:rsidR="005B4AE6" w:rsidRDefault="00C6784E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FE88C46" wp14:editId="7CAF0F67">
            <wp:extent cx="272729" cy="391773"/>
            <wp:effectExtent l="0" t="0" r="0" b="8890"/>
            <wp:docPr id="21189857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85743" name="รูปภาพ 21189857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31" cy="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5C8E" w14:textId="043669A8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 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ลังกา)</w:t>
      </w:r>
    </w:p>
    <w:p w14:paraId="2B54B961" w14:textId="391CA41A" w:rsidR="005B4AE6" w:rsidRDefault="005B4AE6" w:rsidP="005B4AE6">
      <w:pPr>
        <w:ind w:left="50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นักวิชาการเกษตรชำนาญการ</w:t>
      </w:r>
    </w:p>
    <w:p w14:paraId="6C589AB3" w14:textId="6C2DC2D5" w:rsidR="005B4AE6" w:rsidRPr="008F5C2E" w:rsidRDefault="005B4AE6" w:rsidP="005B4AE6">
      <w:pPr>
        <w:ind w:left="50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</w:t>
      </w:r>
      <w:r w:rsidR="00B53E9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2568</w:t>
      </w:r>
    </w:p>
    <w:p w14:paraId="13D21BC3" w14:textId="1E33A46A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920976" w14:textId="77777777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EB5F3" w14:textId="77777777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83B1CB" w14:textId="77777777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C1A1A" w14:textId="77777777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6F4488" w14:textId="77777777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48893" w14:textId="77777777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6CF1E6" w14:textId="77777777" w:rsidR="005B4AE6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E0475E" w14:textId="77777777" w:rsidR="005B4AE6" w:rsidRPr="00772BF2" w:rsidRDefault="005B4AE6" w:rsidP="00B80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B4AE6" w:rsidRPr="00772BF2" w:rsidSect="0005762B">
      <w:headerReference w:type="even" r:id="rId8"/>
      <w:headerReference w:type="default" r:id="rId9"/>
      <w:pgSz w:w="11906" w:h="16838"/>
      <w:pgMar w:top="990" w:right="1286" w:bottom="824" w:left="1440" w:header="708" w:footer="708" w:gutter="0"/>
      <w:pgNumType w:fmt="thaiNumbers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FCE2" w14:textId="77777777" w:rsidR="00EB6EAB" w:rsidRDefault="00EB6EAB" w:rsidP="00BB594F">
      <w:r>
        <w:separator/>
      </w:r>
    </w:p>
  </w:endnote>
  <w:endnote w:type="continuationSeparator" w:id="0">
    <w:p w14:paraId="6BD63179" w14:textId="77777777" w:rsidR="00EB6EAB" w:rsidRDefault="00EB6EAB" w:rsidP="00BB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E79A" w14:textId="77777777" w:rsidR="00EB6EAB" w:rsidRDefault="00EB6EAB" w:rsidP="00BB594F">
      <w:r>
        <w:separator/>
      </w:r>
    </w:p>
  </w:footnote>
  <w:footnote w:type="continuationSeparator" w:id="0">
    <w:p w14:paraId="5DA35C59" w14:textId="77777777" w:rsidR="00EB6EAB" w:rsidRDefault="00EB6EAB" w:rsidP="00BB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cs/>
      </w:rPr>
      <w:id w:val="-1975594255"/>
      <w:docPartObj>
        <w:docPartGallery w:val="Page Numbers (Top of Page)"/>
        <w:docPartUnique/>
      </w:docPartObj>
    </w:sdtPr>
    <w:sdtContent>
      <w:p w14:paraId="08ED7C0C" w14:textId="77777777" w:rsidR="00664F8A" w:rsidRDefault="00664F8A" w:rsidP="00664F8A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  <w:cs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cs/>
          </w:rPr>
          <w:fldChar w:fldCharType="separate"/>
        </w:r>
        <w:r w:rsidR="00E6634A">
          <w:rPr>
            <w:rStyle w:val="a8"/>
            <w:noProof/>
            <w:cs/>
          </w:rPr>
          <w:t>๑</w:t>
        </w:r>
        <w:r>
          <w:rPr>
            <w:rStyle w:val="a8"/>
            <w:cs/>
          </w:rPr>
          <w:fldChar w:fldCharType="end"/>
        </w:r>
      </w:p>
    </w:sdtContent>
  </w:sdt>
  <w:p w14:paraId="19BC9128" w14:textId="77777777" w:rsidR="00664F8A" w:rsidRDefault="00664F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cs/>
      </w:rPr>
      <w:id w:val="-1975981196"/>
      <w:docPartObj>
        <w:docPartGallery w:val="Page Numbers (Top of Page)"/>
        <w:docPartUnique/>
      </w:docPartObj>
    </w:sdtPr>
    <w:sdtEndPr>
      <w:rPr>
        <w:rStyle w:val="a8"/>
        <w:rFonts w:ascii="TH SarabunPSK" w:hAnsi="TH SarabunPSK" w:cs="TH SarabunPSK"/>
        <w:sz w:val="32"/>
        <w:szCs w:val="32"/>
      </w:rPr>
    </w:sdtEndPr>
    <w:sdtContent>
      <w:p w14:paraId="564CB422" w14:textId="77777777" w:rsidR="00664F8A" w:rsidRPr="00BB594F" w:rsidRDefault="00664F8A" w:rsidP="00664F8A">
        <w:pPr>
          <w:pStyle w:val="a6"/>
          <w:framePr w:wrap="none" w:vAnchor="text" w:hAnchor="margin" w:xAlign="center" w:y="1"/>
          <w:rPr>
            <w:rStyle w:val="a8"/>
            <w:rFonts w:ascii="TH SarabunPSK" w:hAnsi="TH SarabunPSK" w:cs="TH SarabunPSK"/>
            <w:sz w:val="32"/>
            <w:szCs w:val="32"/>
          </w:rPr>
        </w:pPr>
        <w:r w:rsidRPr="00BB594F">
          <w:rPr>
            <w:rStyle w:val="a8"/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BB594F">
          <w:rPr>
            <w:rStyle w:val="a8"/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BB594F">
          <w:rPr>
            <w:rStyle w:val="a8"/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8E1821">
          <w:rPr>
            <w:rStyle w:val="a8"/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BB594F">
          <w:rPr>
            <w:rStyle w:val="a8"/>
            <w:rFonts w:ascii="TH SarabunPSK" w:hAnsi="TH SarabunPSK" w:cs="TH SarabunPSK"/>
            <w:sz w:val="32"/>
            <w:szCs w:val="32"/>
            <w:cs/>
          </w:rPr>
          <w:fldChar w:fldCharType="end"/>
        </w:r>
      </w:p>
    </w:sdtContent>
  </w:sdt>
  <w:p w14:paraId="57A7652D" w14:textId="77777777" w:rsidR="00664F8A" w:rsidRPr="00BB594F" w:rsidRDefault="00664F8A">
    <w:pPr>
      <w:pStyle w:val="a6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A4F"/>
    <w:multiLevelType w:val="multilevel"/>
    <w:tmpl w:val="691AA7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0E81685"/>
    <w:multiLevelType w:val="hybridMultilevel"/>
    <w:tmpl w:val="4DD2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6C7F"/>
    <w:multiLevelType w:val="hybridMultilevel"/>
    <w:tmpl w:val="FFE0F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93393">
    <w:abstractNumId w:val="1"/>
  </w:num>
  <w:num w:numId="2" w16cid:durableId="2142722547">
    <w:abstractNumId w:val="2"/>
  </w:num>
  <w:num w:numId="3" w16cid:durableId="3512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32"/>
    <w:rsid w:val="000179C6"/>
    <w:rsid w:val="0002374E"/>
    <w:rsid w:val="00027058"/>
    <w:rsid w:val="00056525"/>
    <w:rsid w:val="0005762B"/>
    <w:rsid w:val="000A2EBD"/>
    <w:rsid w:val="000B5518"/>
    <w:rsid w:val="000C4A00"/>
    <w:rsid w:val="00103622"/>
    <w:rsid w:val="00113C4E"/>
    <w:rsid w:val="001A390E"/>
    <w:rsid w:val="001A47DD"/>
    <w:rsid w:val="001B133C"/>
    <w:rsid w:val="001D4E12"/>
    <w:rsid w:val="001F6000"/>
    <w:rsid w:val="0023331D"/>
    <w:rsid w:val="00271EEB"/>
    <w:rsid w:val="00282866"/>
    <w:rsid w:val="00295036"/>
    <w:rsid w:val="002A262E"/>
    <w:rsid w:val="002A7ABF"/>
    <w:rsid w:val="00303BCA"/>
    <w:rsid w:val="00317464"/>
    <w:rsid w:val="00344164"/>
    <w:rsid w:val="00363614"/>
    <w:rsid w:val="00364B1D"/>
    <w:rsid w:val="00371F03"/>
    <w:rsid w:val="00376B6E"/>
    <w:rsid w:val="003A1D2C"/>
    <w:rsid w:val="003C1D2C"/>
    <w:rsid w:val="003E6A57"/>
    <w:rsid w:val="003E7965"/>
    <w:rsid w:val="00402B04"/>
    <w:rsid w:val="00424349"/>
    <w:rsid w:val="00444BE9"/>
    <w:rsid w:val="004526AF"/>
    <w:rsid w:val="0046062F"/>
    <w:rsid w:val="00473491"/>
    <w:rsid w:val="00485360"/>
    <w:rsid w:val="00495D31"/>
    <w:rsid w:val="004A6E11"/>
    <w:rsid w:val="004A77C4"/>
    <w:rsid w:val="004C3FF2"/>
    <w:rsid w:val="00501A5E"/>
    <w:rsid w:val="00521BDF"/>
    <w:rsid w:val="00522ADF"/>
    <w:rsid w:val="00544020"/>
    <w:rsid w:val="00572199"/>
    <w:rsid w:val="005827CC"/>
    <w:rsid w:val="005B4AE6"/>
    <w:rsid w:val="005B5CAA"/>
    <w:rsid w:val="005F03F9"/>
    <w:rsid w:val="005F3877"/>
    <w:rsid w:val="005F6A31"/>
    <w:rsid w:val="00624E12"/>
    <w:rsid w:val="006643BB"/>
    <w:rsid w:val="00664F8A"/>
    <w:rsid w:val="00673B40"/>
    <w:rsid w:val="00697B3D"/>
    <w:rsid w:val="006E1C3A"/>
    <w:rsid w:val="006F79B2"/>
    <w:rsid w:val="00706D76"/>
    <w:rsid w:val="00712204"/>
    <w:rsid w:val="007720E1"/>
    <w:rsid w:val="00772BF2"/>
    <w:rsid w:val="007859D9"/>
    <w:rsid w:val="00794AD2"/>
    <w:rsid w:val="00795EA5"/>
    <w:rsid w:val="007A5C3E"/>
    <w:rsid w:val="007D0D61"/>
    <w:rsid w:val="007D3485"/>
    <w:rsid w:val="007F7494"/>
    <w:rsid w:val="008834D9"/>
    <w:rsid w:val="008D10CD"/>
    <w:rsid w:val="008E1821"/>
    <w:rsid w:val="008F0142"/>
    <w:rsid w:val="008F61A5"/>
    <w:rsid w:val="008F71A2"/>
    <w:rsid w:val="00916CC2"/>
    <w:rsid w:val="0092213D"/>
    <w:rsid w:val="009530FB"/>
    <w:rsid w:val="00964E45"/>
    <w:rsid w:val="009677B1"/>
    <w:rsid w:val="0097398F"/>
    <w:rsid w:val="009746BB"/>
    <w:rsid w:val="00974A09"/>
    <w:rsid w:val="00983AD2"/>
    <w:rsid w:val="009C11AD"/>
    <w:rsid w:val="009F7504"/>
    <w:rsid w:val="00A16CCB"/>
    <w:rsid w:val="00A27580"/>
    <w:rsid w:val="00A37F22"/>
    <w:rsid w:val="00A4296F"/>
    <w:rsid w:val="00A454F3"/>
    <w:rsid w:val="00A87BA5"/>
    <w:rsid w:val="00AD37B4"/>
    <w:rsid w:val="00AE03D7"/>
    <w:rsid w:val="00B119C5"/>
    <w:rsid w:val="00B156DC"/>
    <w:rsid w:val="00B477B9"/>
    <w:rsid w:val="00B4795B"/>
    <w:rsid w:val="00B53E9E"/>
    <w:rsid w:val="00B616AA"/>
    <w:rsid w:val="00B74F2B"/>
    <w:rsid w:val="00B803DE"/>
    <w:rsid w:val="00B818EF"/>
    <w:rsid w:val="00B86E15"/>
    <w:rsid w:val="00B93C42"/>
    <w:rsid w:val="00BA121B"/>
    <w:rsid w:val="00BB594F"/>
    <w:rsid w:val="00BC17B5"/>
    <w:rsid w:val="00BC4FC7"/>
    <w:rsid w:val="00C21394"/>
    <w:rsid w:val="00C31AD6"/>
    <w:rsid w:val="00C66BF8"/>
    <w:rsid w:val="00C6784E"/>
    <w:rsid w:val="00C95A69"/>
    <w:rsid w:val="00CD38B1"/>
    <w:rsid w:val="00CF4043"/>
    <w:rsid w:val="00D24D32"/>
    <w:rsid w:val="00D3164E"/>
    <w:rsid w:val="00D76CA8"/>
    <w:rsid w:val="00DB5718"/>
    <w:rsid w:val="00DC7DB1"/>
    <w:rsid w:val="00DE6820"/>
    <w:rsid w:val="00E06831"/>
    <w:rsid w:val="00E06BA0"/>
    <w:rsid w:val="00E10369"/>
    <w:rsid w:val="00E3019C"/>
    <w:rsid w:val="00E4193B"/>
    <w:rsid w:val="00E46652"/>
    <w:rsid w:val="00E6634A"/>
    <w:rsid w:val="00E77024"/>
    <w:rsid w:val="00E944CD"/>
    <w:rsid w:val="00EB4B89"/>
    <w:rsid w:val="00EB6EAB"/>
    <w:rsid w:val="00EE5471"/>
    <w:rsid w:val="00F21D24"/>
    <w:rsid w:val="00F26985"/>
    <w:rsid w:val="00F35A87"/>
    <w:rsid w:val="00F449FA"/>
    <w:rsid w:val="00F73F36"/>
    <w:rsid w:val="00F849F4"/>
    <w:rsid w:val="00F94662"/>
    <w:rsid w:val="00F96841"/>
    <w:rsid w:val="00FA148E"/>
    <w:rsid w:val="00F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F73C"/>
  <w15:docId w15:val="{04874B98-B090-4E09-8E57-44DAA7E4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D10CD"/>
  </w:style>
  <w:style w:type="paragraph" w:styleId="1">
    <w:name w:val="heading 1"/>
    <w:basedOn w:val="a"/>
    <w:next w:val="a"/>
    <w:rsid w:val="008D10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D10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D10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D10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D10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D10C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8D10C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D10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B93C4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594F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7">
    <w:name w:val="หัวกระดาษ อักขระ"/>
    <w:basedOn w:val="a0"/>
    <w:link w:val="a6"/>
    <w:uiPriority w:val="99"/>
    <w:rsid w:val="00BB594F"/>
    <w:rPr>
      <w:rFonts w:cs="Angsana New"/>
      <w:szCs w:val="25"/>
    </w:rPr>
  </w:style>
  <w:style w:type="character" w:styleId="a8">
    <w:name w:val="page number"/>
    <w:basedOn w:val="a0"/>
    <w:uiPriority w:val="99"/>
    <w:semiHidden/>
    <w:unhideWhenUsed/>
    <w:rsid w:val="00BB594F"/>
  </w:style>
  <w:style w:type="paragraph" w:styleId="a9">
    <w:name w:val="footer"/>
    <w:basedOn w:val="a"/>
    <w:link w:val="aa"/>
    <w:uiPriority w:val="99"/>
    <w:unhideWhenUsed/>
    <w:rsid w:val="00BB594F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a">
    <w:name w:val="ท้ายกระดาษ อักขระ"/>
    <w:basedOn w:val="a0"/>
    <w:link w:val="a9"/>
    <w:uiPriority w:val="99"/>
    <w:rsid w:val="00BB594F"/>
    <w:rPr>
      <w:rFonts w:cs="Angsana New"/>
      <w:szCs w:val="25"/>
    </w:rPr>
  </w:style>
  <w:style w:type="character" w:styleId="ab">
    <w:name w:val="Hyperlink"/>
    <w:basedOn w:val="a0"/>
    <w:uiPriority w:val="99"/>
    <w:unhideWhenUsed/>
    <w:rsid w:val="008F61A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F61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d">
    <w:name w:val="FollowedHyperlink"/>
    <w:basedOn w:val="a0"/>
    <w:uiPriority w:val="99"/>
    <w:semiHidden/>
    <w:unhideWhenUsed/>
    <w:rsid w:val="008F61A5"/>
    <w:rPr>
      <w:color w:val="800080" w:themeColor="followedHyperlink"/>
      <w:u w:val="single"/>
    </w:rPr>
  </w:style>
  <w:style w:type="character" w:styleId="ae">
    <w:name w:val="Book Title"/>
    <w:basedOn w:val="a0"/>
    <w:uiPriority w:val="33"/>
    <w:qFormat/>
    <w:rsid w:val="005F387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cp:lastPrinted>2023-08-26T06:47:00Z</cp:lastPrinted>
  <dcterms:created xsi:type="dcterms:W3CDTF">2025-08-25T06:23:00Z</dcterms:created>
  <dcterms:modified xsi:type="dcterms:W3CDTF">2025-08-29T04:01:00Z</dcterms:modified>
</cp:coreProperties>
</file>